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D3F" w:rsidRDefault="005A6E92">
      <w:pPr>
        <w:spacing w:before="120" w:after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 zöld elismerés az év végére!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PTE Zöld Egyetem – Fenntarthatósági törekvések, zöldebb jövő</w:t>
      </w:r>
    </w:p>
    <w:p w14:paraId="00000002" w14:textId="77777777" w:rsidR="00EE5D3F" w:rsidRDefault="005A6E92">
      <w:pPr>
        <w:spacing w:before="120" w:after="8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További két rangos díjjal fejelte meg a Pécsi Tudományegyetem Zöld Egyetem Programja a múlt heti eredményeit – azt, hogy ismételten a Pécsi Tudományegyetem az ország legzöldebb felsőoktatási intézménye és azt, hogy bekerült a világ TOP 50 zöld egyeteme köz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é. 2021-ben a PTE-é a Magyarország Kerékpárosbarát Munkahely 2021 elismerés, illetve a Passzold vissza, tesó kampány kapcsán Kommunikációs díjat vehetett át az intézmény. E kapcsán tartott sajtótájékoztatót dr. Szili Katalin, a Nemzeti Fenntartható Fejlődé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 Tanács elnöke, Decsi István kancellár (mindketten az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Quinqueecclesiensis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Alapítvány kuratóriumának is tagjai), valamint Kulcsár Tünde, a Zöld Egyetem Program koordinátora december 22-én a PTE Kancellária épületében.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Előzetesen álljon itt a 2</w:t>
      </w:r>
      <w:r>
        <w:rPr>
          <w:rFonts w:ascii="Times New Roman" w:eastAsia="Times New Roman" w:hAnsi="Times New Roman" w:cs="Times New Roman"/>
          <w:sz w:val="24"/>
          <w:szCs w:val="24"/>
        </w:rPr>
        <w:t>021 végére elért díjak listája: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TOP 50 között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GreenMetric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World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Rankings-ben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továbbra is PTE a legzöldebb egyetem Magyarországon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Kerékpárosbarát munkahely 2021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Passzold vissza, tesó kampány kommunikációs díj</w:t>
      </w:r>
      <w:r>
        <w:br/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Példaértékű a PTE tevékenysége: 95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egyetemből 17 helyet javítva 42. helyre lépett előre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GreenMetric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World University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Rankings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szerint, országos első helyét pedig megőrizte. A fenntarthatóság és a zöld gondolat az egyetem kiemelt karaktere, hiszen fontos megőriznünk a jövő generációi szá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mára is élhető glóbuszt. A modellváltással az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Quinqueecclesiensis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Alapítvány kuratóriumának is célja, hogy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fenntartható fejlődés stratégia mentén működjön a PTE.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Ennek már folyamatban van a megalkotása, s e mentén tervezünk a rendszerszerű prob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lémákra rendszerszerű válaszokat adni, évekre lebontott programtervekkel, jól meghatározott feladatkörökkel. Két dimenzióban gondolkodunk: az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egyetem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mint fenntartó intézmény fenntarthatóvá formálásán és azon, hogy az oktatás és kutatás terén 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manifesztá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lódjon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zöld gondolat</w:t>
      </w:r>
      <w:r>
        <w:rPr>
          <w:rFonts w:ascii="Calibri" w:eastAsia="Calibri" w:hAnsi="Calibri" w:cs="Calibri"/>
          <w:i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mondta el Szili Katalin, majd hozzátette: </w:t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Ami a zöld egyetemek rangsorát illeti, az a cél, hogy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következő 5-6 évben kerüljünk be a világ első húsz zöld felsőoktatási intézményei közé.</w:t>
      </w:r>
      <w:r>
        <w:rPr>
          <w:rFonts w:ascii="Calibri" w:eastAsia="Calibri" w:hAnsi="Calibri" w:cs="Calibri"/>
          <w:b/>
          <w:i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Ambiciózus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célunk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,mert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nagy feladat a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ilág első legjobb 20 egyeteme közé kerülni fenntarthatósági téren. A világrangsor összetett metrika mentén áll össze,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PTE előkelő helyezése mögött rengeteg munka és erőfeszítés van</w:t>
      </w:r>
      <w:r>
        <w:rPr>
          <w:rFonts w:ascii="Calibri" w:eastAsia="Calibri" w:hAnsi="Calibri" w:cs="Calibri"/>
          <w:i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hívta fel a figyelmet Decsi István kancellár. </w:t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Ez a tudatosság a minde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nnapokban is meg kell, hogy jelenjen, továbbá minden szabályzatunkban, minden fejlesztésben figyelembe kell venni. E téren is vannak már eredményeink: a vízgazdálkodásban a tudatosság egyebek között az uszoda vizének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újrahasznosításával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valósul meg, az aut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óflotta hibrid járművekkel bővült, a PTE épületeinek pedig 60%-a megújuló energiaforrásból működik. A fenntarthatóság a leendő Technológiai és Innovációs Parkban is központi szereppel bír majd, illetve az MVM-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megújított stratégiai szerződésnek is közpo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 eleme.</w:t>
      </w:r>
      <w:r>
        <w:rPr>
          <w:rFonts w:ascii="Calibri" w:eastAsia="Calibri" w:hAnsi="Calibri" w:cs="Calibri"/>
          <w:i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Kerékpárosbarát munkahely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elnyeréséhez olyan intézkedések járultak hozzá, mint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kerékpáros útmutatók létrehozása, kerékpáros bejáratok kialakítása, szerviz szolgáltatások, szemléletformáló akciók. Utóbbi kapcsán talán elég a világszert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visszhangot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kiváltott  MOONBIKE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programot említenem</w:t>
      </w:r>
      <w:r>
        <w:rPr>
          <w:rFonts w:ascii="Calibri" w:eastAsia="Calibri" w:hAnsi="Calibri" w:cs="Calibri"/>
          <w:i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mondta el Kulcsár Tünde, a Zöld Egyetem program koordinátora. </w:t>
      </w:r>
      <w:r>
        <w:rPr>
          <w:rFonts w:ascii="Calibri" w:eastAsia="Calibri" w:hAnsi="Calibri" w:cs="Calibri"/>
          <w:i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Passzold vissza, tesó kampány keretében a PTE közel 300 kiló használt mobiltelefont gyűjtött össze, a kampánnyal elnyertük a Kommuniká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ciós díjat.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Virtuális Erőmű Programban pedig szintén szintet lépett az egyetem: egyrészt a tudatos energiahasználatát ismételten elismerték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ezév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októberében, másrészt két új mentori szerepet is felvállalt az egyetem. 2022-re olyan projektekkel készülünk,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melyek szélesebb körben teszik lehetővé azt, hogy hallgatókat is bevonjunk aktivitásainkba.</w:t>
      </w:r>
      <w:r>
        <w:rPr>
          <w:rFonts w:ascii="Calibri" w:eastAsia="Calibri" w:hAnsi="Calibri" w:cs="Calibri"/>
          <w:i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PTE a PLANET BUDAPEST környezetvédelmi rendezvényen is megcsillogtatta a fenntarthatóság terén elért eddigi eredményeit. Ennek egyik eleme az ún.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Aura pro</w:t>
      </w:r>
      <w:r>
        <w:rPr>
          <w:rFonts w:ascii="Times New Roman" w:eastAsia="Times New Roman" w:hAnsi="Times New Roman" w:cs="Times New Roman"/>
          <w:sz w:val="24"/>
          <w:szCs w:val="24"/>
        </w:rPr>
        <w:t>jekt bemutatása volt. Az erről szóló terepasztalt Győrffy Zoltán kapcsolati igazgató mutatta be a sajtó képviselőinek.</w:t>
      </w:r>
    </w:p>
    <w:sectPr w:rsidR="00EE5D3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3F"/>
    <w:rsid w:val="005A6E92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6344D-259B-4F92-9FE1-16F53E3B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3568</Characters>
  <Application>Microsoft Office Word</Application>
  <DocSecurity>0</DocSecurity>
  <Lines>52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2021-12-22T10:44:00Z</dcterms:created>
  <dcterms:modified xsi:type="dcterms:W3CDTF">2021-12-22T10:44:00Z</dcterms:modified>
</cp:coreProperties>
</file>