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94" w:rsidRDefault="00D71694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35F1" w:rsidRDefault="00C34264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Különleges kötetet mutattak be a PTE KPVK szekszárdi campusán</w:t>
      </w:r>
    </w:p>
    <w:p w:rsidR="00396ACC" w:rsidRDefault="00396ACC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1694" w:rsidRDefault="00D71694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6D72" w:rsidRDefault="001F6D72" w:rsidP="00FE210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0BB1" w:rsidRDefault="001F6D72" w:rsidP="00FE210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Teltházas, jó hangulatú könyvbemutatónak adott otthont szeptember 28-án a PTE KPVK szekszárdi campusa. A szerkesztők és szerzők részvételével zajló programon a</w:t>
      </w:r>
      <w:r w:rsidR="00C70BB1">
        <w:rPr>
          <w:rFonts w:ascii="Times New Roman" w:hAnsi="Times New Roman"/>
          <w:sz w:val="24"/>
          <w:szCs w:val="24"/>
        </w:rPr>
        <w:t xml:space="preserve"> Belvedere Meridionale</w:t>
      </w:r>
      <w:r w:rsidR="00396ACC">
        <w:rPr>
          <w:rFonts w:ascii="Times New Roman" w:hAnsi="Times New Roman"/>
          <w:sz w:val="24"/>
          <w:szCs w:val="24"/>
        </w:rPr>
        <w:t xml:space="preserve"> Kiadó gondozásában </w:t>
      </w:r>
      <w:r>
        <w:rPr>
          <w:rFonts w:ascii="Times New Roman" w:hAnsi="Times New Roman"/>
          <w:sz w:val="24"/>
          <w:szCs w:val="24"/>
        </w:rPr>
        <w:t xml:space="preserve">megjelent </w:t>
      </w:r>
      <w:r w:rsidR="00FE2100">
        <w:rPr>
          <w:rFonts w:ascii="Times New Roman" w:hAnsi="Times New Roman"/>
          <w:i/>
          <w:sz w:val="24"/>
          <w:szCs w:val="24"/>
        </w:rPr>
        <w:t>XXI. századi narratívák. Tanulmányok a filozófia, művészet és gazdaság metszéspontján</w:t>
      </w:r>
      <w:r>
        <w:rPr>
          <w:rFonts w:ascii="Times New Roman" w:hAnsi="Times New Roman"/>
          <w:sz w:val="24"/>
          <w:szCs w:val="24"/>
        </w:rPr>
        <w:t xml:space="preserve"> című tanulmánykötetet ismerhették meg az érdeklődők. A rendezvényen közreműködött Prof. Dr. Szécsi Gábor, a PTE KPVK dékánja, Prof. Dr. Boros János a PTE KPVK tanszékvezetője, Prof. Dr. Nemeskéri Zsolt, a PTE KPVK intézetigazgatója, Bogányi Gergely Kossuth-díjas zongoraművész, zeneszerző és Szilágyi Tamás a Szegedi Tudományegyetem oktatója.  </w:t>
      </w:r>
      <w:r w:rsidR="00FE2100">
        <w:rPr>
          <w:rFonts w:ascii="Times New Roman" w:hAnsi="Times New Roman"/>
          <w:sz w:val="24"/>
          <w:szCs w:val="24"/>
        </w:rPr>
        <w:t xml:space="preserve"> </w:t>
      </w:r>
    </w:p>
    <w:p w:rsidR="00D71694" w:rsidRDefault="00C70BB1" w:rsidP="00FE2100">
      <w:pPr>
        <w:pStyle w:val="NormlWeb"/>
        <w:spacing w:before="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DF">
        <w:rPr>
          <w:rFonts w:ascii="Times New Roman" w:hAnsi="Times New Roman" w:cs="Times New Roman"/>
          <w:sz w:val="24"/>
          <w:szCs w:val="24"/>
        </w:rPr>
        <w:t xml:space="preserve">      </w:t>
      </w:r>
      <w:r w:rsidR="000540AF">
        <w:rPr>
          <w:rFonts w:ascii="Times New Roman" w:hAnsi="Times New Roman" w:cs="Times New Roman"/>
          <w:sz w:val="24"/>
          <w:szCs w:val="24"/>
        </w:rPr>
        <w:t>A</w:t>
      </w:r>
      <w:r w:rsidR="001F6D72">
        <w:rPr>
          <w:rFonts w:ascii="Times New Roman" w:hAnsi="Times New Roman" w:cs="Times New Roman"/>
          <w:sz w:val="24"/>
          <w:szCs w:val="24"/>
        </w:rPr>
        <w:t xml:space="preserve"> Szécsi Gábor, Boros János és Nemeskéri Zsolt szerkesztésében napvilágot látott</w:t>
      </w:r>
      <w:r w:rsidRPr="00151BDF">
        <w:rPr>
          <w:rFonts w:ascii="Times New Roman" w:hAnsi="Times New Roman" w:cs="Times New Roman"/>
          <w:sz w:val="24"/>
          <w:szCs w:val="24"/>
        </w:rPr>
        <w:t xml:space="preserve"> kötet</w:t>
      </w:r>
      <w:r w:rsidR="00FE2100">
        <w:rPr>
          <w:rFonts w:ascii="Times New Roman" w:hAnsi="Times New Roman" w:cs="Times New Roman"/>
          <w:sz w:val="24"/>
          <w:szCs w:val="24"/>
        </w:rPr>
        <w:t xml:space="preserve">ben olvasható </w:t>
      </w:r>
      <w:r w:rsidR="000540AF">
        <w:rPr>
          <w:rFonts w:ascii="Times New Roman" w:hAnsi="Times New Roman" w:cs="Times New Roman"/>
          <w:sz w:val="24"/>
          <w:szCs w:val="24"/>
        </w:rPr>
        <w:t>tanulmányok</w:t>
      </w:r>
      <w:r w:rsidRPr="00151BDF">
        <w:rPr>
          <w:rFonts w:ascii="Times New Roman" w:hAnsi="Times New Roman" w:cs="Times New Roman"/>
          <w:sz w:val="24"/>
          <w:szCs w:val="24"/>
        </w:rPr>
        <w:t xml:space="preserve"> olyan tudományos határnyitásokra tett kísérletek eredményei, amelyek a szerzők által felkínált értelmezések és modellek komplexitása révén járulha</w:t>
      </w:r>
      <w:r w:rsidR="00D71694">
        <w:rPr>
          <w:rFonts w:ascii="Times New Roman" w:hAnsi="Times New Roman" w:cs="Times New Roman"/>
          <w:sz w:val="24"/>
          <w:szCs w:val="24"/>
        </w:rPr>
        <w:t>tnak hozzá a bölcsészet- és társadalomtudományi</w:t>
      </w:r>
      <w:r w:rsidR="00390009">
        <w:rPr>
          <w:rFonts w:ascii="Times New Roman" w:hAnsi="Times New Roman" w:cs="Times New Roman"/>
          <w:sz w:val="24"/>
          <w:szCs w:val="24"/>
        </w:rPr>
        <w:t xml:space="preserve"> kutatások</w:t>
      </w:r>
      <w:r w:rsidRPr="00151BDF">
        <w:rPr>
          <w:rFonts w:ascii="Times New Roman" w:hAnsi="Times New Roman" w:cs="Times New Roman"/>
          <w:sz w:val="24"/>
          <w:szCs w:val="24"/>
        </w:rPr>
        <w:t xml:space="preserve"> kulturális, társadalmi, gazdasági beágyazódásának erősödéséhez. Céljuk, hogy egy megújuló tudománykép jegyében világítsanak rá azokra a diszciplináris metszéspontokra, amelyek elgondolkodtató és jól használható nar</w:t>
      </w:r>
      <w:r w:rsidR="00390009">
        <w:rPr>
          <w:rFonts w:ascii="Times New Roman" w:hAnsi="Times New Roman" w:cs="Times New Roman"/>
          <w:sz w:val="24"/>
          <w:szCs w:val="24"/>
        </w:rPr>
        <w:t>ratívákat kínálnak a mű</w:t>
      </w:r>
      <w:r w:rsidR="00FE2100">
        <w:rPr>
          <w:rFonts w:ascii="Times New Roman" w:hAnsi="Times New Roman" w:cs="Times New Roman"/>
          <w:sz w:val="24"/>
          <w:szCs w:val="24"/>
        </w:rPr>
        <w:t>vészet, megértés és</w:t>
      </w:r>
      <w:r w:rsidR="00390009">
        <w:rPr>
          <w:rFonts w:ascii="Times New Roman" w:hAnsi="Times New Roman" w:cs="Times New Roman"/>
          <w:sz w:val="24"/>
          <w:szCs w:val="24"/>
        </w:rPr>
        <w:t xml:space="preserve"> hagyomány</w:t>
      </w:r>
      <w:r w:rsidR="00FE2100">
        <w:rPr>
          <w:rFonts w:ascii="Times New Roman" w:hAnsi="Times New Roman" w:cs="Times New Roman"/>
          <w:sz w:val="24"/>
          <w:szCs w:val="24"/>
        </w:rPr>
        <w:t xml:space="preserve"> kapcsolatának</w:t>
      </w:r>
      <w:r w:rsidR="00390009">
        <w:rPr>
          <w:rFonts w:ascii="Times New Roman" w:hAnsi="Times New Roman" w:cs="Times New Roman"/>
          <w:sz w:val="24"/>
          <w:szCs w:val="24"/>
        </w:rPr>
        <w:t>, valamint az érték és fe</w:t>
      </w:r>
      <w:r w:rsidR="001B3723">
        <w:rPr>
          <w:rFonts w:ascii="Times New Roman" w:hAnsi="Times New Roman" w:cs="Times New Roman"/>
          <w:sz w:val="24"/>
          <w:szCs w:val="24"/>
        </w:rPr>
        <w:t>lelősség viszonyának új</w:t>
      </w:r>
      <w:r w:rsidR="00390009">
        <w:rPr>
          <w:rFonts w:ascii="Times New Roman" w:hAnsi="Times New Roman" w:cs="Times New Roman"/>
          <w:sz w:val="24"/>
          <w:szCs w:val="24"/>
        </w:rPr>
        <w:t xml:space="preserve"> szemléletű </w:t>
      </w:r>
      <w:r w:rsidR="00FE2100">
        <w:rPr>
          <w:rFonts w:ascii="Times New Roman" w:hAnsi="Times New Roman" w:cs="Times New Roman"/>
          <w:sz w:val="24"/>
          <w:szCs w:val="24"/>
        </w:rPr>
        <w:t xml:space="preserve">megközelítéséhez. </w:t>
      </w:r>
    </w:p>
    <w:p w:rsidR="001B3723" w:rsidRDefault="00CB6A1D" w:rsidP="00FE2100">
      <w:pPr>
        <w:pStyle w:val="NormlWeb"/>
        <w:spacing w:before="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 P</w:t>
      </w:r>
      <w:r w:rsidR="0078218D">
        <w:rPr>
          <w:rFonts w:ascii="Times New Roman" w:hAnsi="Times New Roman" w:cs="Times New Roman"/>
          <w:sz w:val="24"/>
          <w:szCs w:val="24"/>
        </w:rPr>
        <w:t>TE Filozófia Doktori Iskola</w:t>
      </w:r>
      <w:r>
        <w:rPr>
          <w:rFonts w:ascii="Times New Roman" w:hAnsi="Times New Roman" w:cs="Times New Roman"/>
          <w:sz w:val="24"/>
          <w:szCs w:val="24"/>
        </w:rPr>
        <w:t xml:space="preserve"> törzstag professzorainak (Szécsi Gábor, Boros János, Nemeskéri Zsolt) és doktori hallgatóinak (Bogányi Gergely, Garai Zsolt, Szabó Balázs, Szilágyi Tamás) írásait tartalmazó kötet </w:t>
      </w:r>
      <w:r w:rsidR="001B3723">
        <w:rPr>
          <w:rFonts w:ascii="Times New Roman" w:hAnsi="Times New Roman" w:cs="Times New Roman"/>
          <w:sz w:val="24"/>
          <w:szCs w:val="24"/>
        </w:rPr>
        <w:t xml:space="preserve">megjelenését a Kooperatív Doktori Program keretében az Innovációs és Technológiai Minisztérium, valamint a Nemzeti Kutatási, fejlesztési </w:t>
      </w:r>
      <w:r w:rsidR="00D71694">
        <w:rPr>
          <w:rFonts w:ascii="Times New Roman" w:hAnsi="Times New Roman" w:cs="Times New Roman"/>
          <w:sz w:val="24"/>
          <w:szCs w:val="24"/>
        </w:rPr>
        <w:t xml:space="preserve">és Innovációs Alap támogatta. </w:t>
      </w:r>
    </w:p>
    <w:sectPr w:rsidR="001B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7D" w:rsidRDefault="000D7F7D" w:rsidP="000D3044">
      <w:pPr>
        <w:spacing w:after="0" w:line="240" w:lineRule="auto"/>
      </w:pPr>
      <w:r>
        <w:separator/>
      </w:r>
    </w:p>
  </w:endnote>
  <w:endnote w:type="continuationSeparator" w:id="0">
    <w:p w:rsidR="000D7F7D" w:rsidRDefault="000D7F7D" w:rsidP="000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7D" w:rsidRDefault="000D7F7D" w:rsidP="000D3044">
      <w:pPr>
        <w:spacing w:after="0" w:line="240" w:lineRule="auto"/>
      </w:pPr>
      <w:r>
        <w:separator/>
      </w:r>
    </w:p>
  </w:footnote>
  <w:footnote w:type="continuationSeparator" w:id="0">
    <w:p w:rsidR="000D7F7D" w:rsidRDefault="000D7F7D" w:rsidP="000D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26FE"/>
    <w:multiLevelType w:val="hybridMultilevel"/>
    <w:tmpl w:val="2F344316"/>
    <w:lvl w:ilvl="0" w:tplc="2848DD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47"/>
    <w:rsid w:val="00022F7E"/>
    <w:rsid w:val="00037589"/>
    <w:rsid w:val="00045C90"/>
    <w:rsid w:val="000540AF"/>
    <w:rsid w:val="000D2C2F"/>
    <w:rsid w:val="000D3044"/>
    <w:rsid w:val="000D7F7D"/>
    <w:rsid w:val="0012176E"/>
    <w:rsid w:val="00171DC7"/>
    <w:rsid w:val="001B3723"/>
    <w:rsid w:val="001F6D72"/>
    <w:rsid w:val="00253D3B"/>
    <w:rsid w:val="00260A8F"/>
    <w:rsid w:val="00262BC9"/>
    <w:rsid w:val="00281923"/>
    <w:rsid w:val="00284C50"/>
    <w:rsid w:val="002C0DAA"/>
    <w:rsid w:val="002E167E"/>
    <w:rsid w:val="003335F1"/>
    <w:rsid w:val="00390009"/>
    <w:rsid w:val="00396ACC"/>
    <w:rsid w:val="003C161A"/>
    <w:rsid w:val="003E2461"/>
    <w:rsid w:val="00446E11"/>
    <w:rsid w:val="00466C70"/>
    <w:rsid w:val="00470441"/>
    <w:rsid w:val="00482A05"/>
    <w:rsid w:val="00491B37"/>
    <w:rsid w:val="00512C4A"/>
    <w:rsid w:val="0052738B"/>
    <w:rsid w:val="005B6A6F"/>
    <w:rsid w:val="00676F88"/>
    <w:rsid w:val="006773C9"/>
    <w:rsid w:val="00696D3E"/>
    <w:rsid w:val="00713E64"/>
    <w:rsid w:val="00743ED4"/>
    <w:rsid w:val="0075541E"/>
    <w:rsid w:val="0078218D"/>
    <w:rsid w:val="007A478E"/>
    <w:rsid w:val="007E45B4"/>
    <w:rsid w:val="007F2366"/>
    <w:rsid w:val="008334FC"/>
    <w:rsid w:val="00833A09"/>
    <w:rsid w:val="00846D76"/>
    <w:rsid w:val="00851D0F"/>
    <w:rsid w:val="00874D36"/>
    <w:rsid w:val="008B7933"/>
    <w:rsid w:val="008C395C"/>
    <w:rsid w:val="008D5A3E"/>
    <w:rsid w:val="008D6395"/>
    <w:rsid w:val="008E1FA0"/>
    <w:rsid w:val="008F6C6C"/>
    <w:rsid w:val="0090679D"/>
    <w:rsid w:val="009177BC"/>
    <w:rsid w:val="00935347"/>
    <w:rsid w:val="00945CDC"/>
    <w:rsid w:val="00986BDF"/>
    <w:rsid w:val="00A23F11"/>
    <w:rsid w:val="00A241DC"/>
    <w:rsid w:val="00A55C8F"/>
    <w:rsid w:val="00AC4B44"/>
    <w:rsid w:val="00AF42BE"/>
    <w:rsid w:val="00B80B25"/>
    <w:rsid w:val="00C018B9"/>
    <w:rsid w:val="00C34264"/>
    <w:rsid w:val="00C70BB1"/>
    <w:rsid w:val="00CB6A1D"/>
    <w:rsid w:val="00D5790C"/>
    <w:rsid w:val="00D71694"/>
    <w:rsid w:val="00E34D01"/>
    <w:rsid w:val="00E47743"/>
    <w:rsid w:val="00E95142"/>
    <w:rsid w:val="00ED73CB"/>
    <w:rsid w:val="00F00CE3"/>
    <w:rsid w:val="00F05547"/>
    <w:rsid w:val="00F9641D"/>
    <w:rsid w:val="00FE201B"/>
    <w:rsid w:val="00FE2100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1BB2"/>
  <w15:docId w15:val="{9E17517E-3A94-4391-8553-B51D0FC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17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45CD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0D3044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D3044"/>
    <w:rPr>
      <w:rFonts w:ascii="Calibri" w:eastAsia="Calibri" w:hAnsi="Calibri" w:cs="Times New Roman"/>
      <w:sz w:val="20"/>
      <w:szCs w:val="20"/>
    </w:rPr>
  </w:style>
  <w:style w:type="paragraph" w:customStyle="1" w:styleId="BodyA">
    <w:name w:val="Body A"/>
    <w:uiPriority w:val="99"/>
    <w:rsid w:val="000D3044"/>
    <w:rPr>
      <w:rFonts w:ascii="Helvetica" w:eastAsia="Arial Unicode MS" w:hAnsi="Helvetica" w:cs="Arial Unicode MS"/>
      <w:color w:val="000000"/>
      <w:u w:color="000000"/>
      <w:lang w:eastAsia="hu-HU"/>
    </w:rPr>
  </w:style>
  <w:style w:type="character" w:styleId="Lbjegyzet-hivatkozs">
    <w:name w:val="footnote reference"/>
    <w:uiPriority w:val="99"/>
    <w:semiHidden/>
    <w:unhideWhenUsed/>
    <w:rsid w:val="000D3044"/>
    <w:rPr>
      <w:vertAlign w:val="superscript"/>
    </w:rPr>
  </w:style>
  <w:style w:type="character" w:customStyle="1" w:styleId="ref-journal">
    <w:name w:val="ref-journal"/>
    <w:rsid w:val="000D3044"/>
  </w:style>
  <w:style w:type="character" w:customStyle="1" w:styleId="st1">
    <w:name w:val="st1"/>
    <w:basedOn w:val="Bekezdsalapbettpusa"/>
    <w:rsid w:val="008B7933"/>
  </w:style>
  <w:style w:type="character" w:styleId="Hiperhivatkozs">
    <w:name w:val="Hyperlink"/>
    <w:basedOn w:val="Bekezdsalapbettpusa"/>
    <w:uiPriority w:val="99"/>
    <w:unhideWhenUsed/>
    <w:rsid w:val="008B7933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C70BB1"/>
    <w:pPr>
      <w:spacing w:before="135" w:after="135" w:line="240" w:lineRule="auto"/>
    </w:pPr>
    <w:rPr>
      <w:rFonts w:ascii="Arial" w:eastAsia="Times New Roman" w:hAnsi="Arial" w:cs="Arial"/>
      <w:sz w:val="21"/>
      <w:szCs w:val="21"/>
      <w:lang w:eastAsia="hu-HU"/>
    </w:rPr>
  </w:style>
  <w:style w:type="paragraph" w:styleId="Szvegtrzs">
    <w:name w:val="Body Text"/>
    <w:link w:val="SzvegtrzsChar"/>
    <w:unhideWhenUsed/>
    <w:rsid w:val="001B372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1B3723"/>
    <w:rPr>
      <w:rFonts w:ascii="Helvetica Neue" w:eastAsia="Arial Unicode MS" w:hAnsi="Helvetica Neue" w:cs="Arial Unicode MS"/>
      <w:color w:val="000000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styleId="Kiemels2">
    <w:name w:val="Strong"/>
    <w:basedOn w:val="Bekezdsalapbettpusa"/>
    <w:uiPriority w:val="22"/>
    <w:qFormat/>
    <w:rsid w:val="00D71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390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522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8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47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70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87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6924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Feek</dc:creator>
  <cp:lastModifiedBy>Szécsi Gábor Prof. dr. CSc habil</cp:lastModifiedBy>
  <cp:revision>2</cp:revision>
  <dcterms:created xsi:type="dcterms:W3CDTF">2022-09-28T21:11:00Z</dcterms:created>
  <dcterms:modified xsi:type="dcterms:W3CDTF">2022-09-28T21:11:00Z</dcterms:modified>
</cp:coreProperties>
</file>