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38440" w14:textId="6B5F534E" w:rsidR="00094999" w:rsidRPr="00094999" w:rsidRDefault="0057501E" w:rsidP="00094999">
      <w:pPr>
        <w:jc w:val="both"/>
        <w:rPr>
          <w:b/>
          <w:bCs/>
        </w:rPr>
      </w:pPr>
      <w:r>
        <w:rPr>
          <w:b/>
          <w:bCs/>
        </w:rPr>
        <w:t xml:space="preserve">Nemzetközi </w:t>
      </w:r>
      <w:proofErr w:type="gramStart"/>
      <w:r>
        <w:rPr>
          <w:b/>
          <w:bCs/>
        </w:rPr>
        <w:t>konferencia</w:t>
      </w:r>
      <w:proofErr w:type="gramEnd"/>
      <w:r>
        <w:rPr>
          <w:b/>
          <w:bCs/>
        </w:rPr>
        <w:t xml:space="preserve"> a környezeti nevelésről és a fenntarthatóságról a PTE KPVK-n</w:t>
      </w:r>
    </w:p>
    <w:p w14:paraId="5347FEBA" w14:textId="4D87CED4" w:rsidR="00094999" w:rsidRPr="00094999" w:rsidRDefault="00094999" w:rsidP="00094999">
      <w:pPr>
        <w:jc w:val="both"/>
        <w:rPr>
          <w:i/>
          <w:iCs/>
        </w:rPr>
      </w:pPr>
      <w:r>
        <w:rPr>
          <w:i/>
          <w:iCs/>
        </w:rPr>
        <w:t xml:space="preserve">Szekszárd, 2024. január 26. </w:t>
      </w:r>
      <w:r w:rsidRPr="00094999">
        <w:rPr>
          <w:i/>
          <w:iCs/>
        </w:rPr>
        <w:t>A Pécsi Tudomá</w:t>
      </w:r>
      <w:r w:rsidR="0057501E">
        <w:rPr>
          <w:i/>
          <w:iCs/>
        </w:rPr>
        <w:t>nyegyetem Kultúratudományi, Pedagógusképző és Vidékfejlesztési Karának szekszárdi campusán tartott</w:t>
      </w:r>
      <w:bookmarkStart w:id="0" w:name="_GoBack"/>
      <w:bookmarkEnd w:id="0"/>
      <w:r w:rsidRPr="00094999">
        <w:rPr>
          <w:i/>
          <w:iCs/>
        </w:rPr>
        <w:t xml:space="preserve"> </w:t>
      </w:r>
      <w:proofErr w:type="gramStart"/>
      <w:r w:rsidRPr="00094999">
        <w:rPr>
          <w:i/>
          <w:iCs/>
        </w:rPr>
        <w:t>konferenciája</w:t>
      </w:r>
      <w:proofErr w:type="gramEnd"/>
      <w:r w:rsidRPr="00094999">
        <w:rPr>
          <w:i/>
          <w:iCs/>
        </w:rPr>
        <w:t xml:space="preserve"> új távlatokat nyitott a fenntarthatóság oktatásában, a szakértők a legfrissebb kutatásokat és innovatív oktatási módszereket mutattak be.</w:t>
      </w:r>
    </w:p>
    <w:p w14:paraId="68624290" w14:textId="25DD6503" w:rsidR="00094999" w:rsidRDefault="00094999" w:rsidP="00094999">
      <w:pPr>
        <w:jc w:val="both"/>
      </w:pPr>
      <w:r>
        <w:t>A Pécsi Tudományegyetem Kultúratudományi Pedagógusképző és Vidékfejlesztési Kar által rendezett konferencia megnyitóján Prof. Dr. Szécsi Gábor dékán hangsúlyozta, hogy a környezeti nevelés és a fenntarthatóság alapvető fontosságúak a jelenkori oktatásban. Szavai betekintést nyújtottak a fenntartható fejlődés oktatásának kihívásaiba és lehetőségeibe. Dr. Szili Katalin előadása a fenntarthatóság oktatásának innovatív módszereire és gyakorlati alkalmazására fókuszált, bemutatva a felsőoktatásban megvalósítható újító stratégiákat. Az előadások összességében rávilágítottak arra, hogy a fenntartható fejlődés nem csupán elméleti fogalom, hanem gyakorlati megvalósítást igénylő, elengedhetetlen eleme a mai oktatásnak.</w:t>
      </w:r>
    </w:p>
    <w:p w14:paraId="6F623FC5" w14:textId="0FD4FF26" w:rsidR="00094999" w:rsidRDefault="00094999" w:rsidP="00094999">
      <w:pPr>
        <w:jc w:val="both"/>
      </w:pPr>
      <w:r>
        <w:rPr>
          <w:noProof/>
          <w:lang w:eastAsia="hu-HU"/>
        </w:rPr>
        <w:drawing>
          <wp:inline distT="0" distB="0" distL="0" distR="0" wp14:anchorId="2434E4E0" wp14:editId="6E21555F">
            <wp:extent cx="5753100" cy="4318000"/>
            <wp:effectExtent l="0" t="0" r="0" b="0"/>
            <wp:docPr id="8984588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6B971" w14:textId="3978EE7F" w:rsidR="00094999" w:rsidRDefault="00094999" w:rsidP="00094999">
      <w:pPr>
        <w:jc w:val="both"/>
      </w:pPr>
      <w:r>
        <w:t>A konferencia során a további előadások is a fenntarthatóság különböző aspektusaira világítottak rá. Kiemelt figyelmet kaptak a környezettudatos életmód oktatásának módszerei, valamint a társadalmi és gazdasági fenntarthatóság kérdései. Ezek az előadások a fenntarthatóság multidiszciplináris megközelítését tükrözték, bemutatva, hogy ez a téma milyen széleskörű hatással bír a társadalomra és az oktatásra.</w:t>
      </w:r>
    </w:p>
    <w:p w14:paraId="0AC59ED6" w14:textId="6740E0D8" w:rsidR="00DB43D8" w:rsidRDefault="00DB43D8" w:rsidP="00094999">
      <w:pPr>
        <w:jc w:val="both"/>
      </w:pPr>
    </w:p>
    <w:sectPr w:rsidR="00DB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9"/>
    <w:rsid w:val="00094999"/>
    <w:rsid w:val="0057501E"/>
    <w:rsid w:val="00DA6C7C"/>
    <w:rsid w:val="00D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26B"/>
  <w15:chartTrackingRefBased/>
  <w15:docId w15:val="{D297939C-4A10-4CDF-A4FF-E75E870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4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4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4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4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4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4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4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4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4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4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4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49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49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49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49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49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49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4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4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4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49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49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49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4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49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4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Nemeskéri Zsolt</dc:creator>
  <cp:keywords/>
  <dc:description/>
  <cp:lastModifiedBy>Szécsi Gábor Prof. dr. CSc habil</cp:lastModifiedBy>
  <cp:revision>2</cp:revision>
  <dcterms:created xsi:type="dcterms:W3CDTF">2024-01-26T15:24:00Z</dcterms:created>
  <dcterms:modified xsi:type="dcterms:W3CDTF">2024-01-26T15:24:00Z</dcterms:modified>
</cp:coreProperties>
</file>