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8FEB53" w14:textId="77777777" w:rsidR="001C4F66" w:rsidRDefault="001C4F66" w:rsidP="001C4F66">
      <w:pPr>
        <w:jc w:val="center"/>
      </w:pPr>
      <w:bookmarkStart w:id="0" w:name="_Hlk169700034"/>
    </w:p>
    <w:p w14:paraId="1F89C591" w14:textId="77777777" w:rsidR="001C4F66" w:rsidRDefault="001C4F66" w:rsidP="001C4F66">
      <w:pPr>
        <w:jc w:val="center"/>
      </w:pPr>
    </w:p>
    <w:bookmarkEnd w:id="0"/>
    <w:p w14:paraId="05B782DD" w14:textId="77777777" w:rsidR="002F6C4E" w:rsidRPr="00E57845" w:rsidRDefault="002F6C4E" w:rsidP="002F6C4E">
      <w:pPr>
        <w:jc w:val="center"/>
        <w:rPr>
          <w:b/>
          <w:bCs/>
          <w:sz w:val="28"/>
          <w:szCs w:val="28"/>
        </w:rPr>
      </w:pPr>
      <w:r w:rsidRPr="00E57845">
        <w:rPr>
          <w:b/>
          <w:bCs/>
          <w:sz w:val="28"/>
          <w:szCs w:val="28"/>
        </w:rPr>
        <w:t xml:space="preserve">Rövid ciklusú képzéseket visz a Fülöp-szigetekre a PTE </w:t>
      </w:r>
      <w:r>
        <w:rPr>
          <w:b/>
          <w:bCs/>
          <w:sz w:val="28"/>
          <w:szCs w:val="28"/>
        </w:rPr>
        <w:t xml:space="preserve">MIK </w:t>
      </w:r>
      <w:r w:rsidRPr="00E57845">
        <w:rPr>
          <w:b/>
          <w:bCs/>
          <w:sz w:val="28"/>
          <w:szCs w:val="28"/>
        </w:rPr>
        <w:t>építészképzése</w:t>
      </w:r>
    </w:p>
    <w:p w14:paraId="6C2408C3" w14:textId="77777777" w:rsidR="002F6C4E" w:rsidRPr="00E57845" w:rsidRDefault="002F6C4E" w:rsidP="002F6C4E">
      <w:pPr>
        <w:jc w:val="center"/>
        <w:rPr>
          <w:b/>
          <w:bCs/>
          <w:sz w:val="28"/>
          <w:szCs w:val="28"/>
        </w:rPr>
      </w:pPr>
      <w:r w:rsidRPr="00E57845">
        <w:rPr>
          <w:b/>
          <w:bCs/>
          <w:sz w:val="28"/>
          <w:szCs w:val="28"/>
        </w:rPr>
        <w:t>Még szorosabbra fűzik a 9 éves együttműködést</w:t>
      </w:r>
    </w:p>
    <w:p w14:paraId="3D710EAF" w14:textId="77777777" w:rsidR="002F6C4E" w:rsidRDefault="002F6C4E" w:rsidP="002F6C4E">
      <w:pPr>
        <w:jc w:val="center"/>
      </w:pPr>
    </w:p>
    <w:p w14:paraId="354D3481" w14:textId="77777777" w:rsidR="002F6C4E" w:rsidRDefault="002F6C4E" w:rsidP="002F6C4E"/>
    <w:p w14:paraId="6DE40609" w14:textId="77777777" w:rsidR="002F6C4E" w:rsidRPr="00E57845" w:rsidRDefault="002F6C4E" w:rsidP="002F6C4E">
      <w:pPr>
        <w:jc w:val="both"/>
        <w:rPr>
          <w:b/>
          <w:bCs/>
        </w:rPr>
      </w:pPr>
      <w:r w:rsidRPr="00E57845">
        <w:rPr>
          <w:b/>
          <w:bCs/>
        </w:rPr>
        <w:t xml:space="preserve">Lassan a 10. évébe lép a Pécsi Tudományegyetem Műszaki és Informatikai Karának (PTE MIK) a Fülöp-szigetek </w:t>
      </w:r>
      <w:proofErr w:type="spellStart"/>
      <w:r w:rsidRPr="00E57845">
        <w:rPr>
          <w:b/>
          <w:bCs/>
        </w:rPr>
        <w:t>Cebu</w:t>
      </w:r>
      <w:proofErr w:type="spellEnd"/>
      <w:r w:rsidRPr="00E57845">
        <w:rPr>
          <w:b/>
          <w:bCs/>
        </w:rPr>
        <w:t xml:space="preserve"> szigetén működő San Carlos Egyetemmel való, az építészképzést fókuszba állító együttműködése. Ez idő alatt számos közös projektet valósítottak meg, mintegy 30 Fülöp-szigeteki hallgatót képeztek Pécsett, több pécsi oktató tartott kurzusokat </w:t>
      </w:r>
      <w:proofErr w:type="spellStart"/>
      <w:r w:rsidRPr="00E57845">
        <w:rPr>
          <w:b/>
          <w:bCs/>
        </w:rPr>
        <w:t>Cebun</w:t>
      </w:r>
      <w:proofErr w:type="spellEnd"/>
      <w:r w:rsidRPr="00E57845">
        <w:rPr>
          <w:b/>
          <w:bCs/>
        </w:rPr>
        <w:t xml:space="preserve"> (volt, aki egész szemesztert töltött ott). A jövőben még szorosabbra szeretnék fűzni a kapcsolatot, rövid ciklusú, de igen intenzív PTE-kurzusokat telepítenének a külföldi egyetemre. </w:t>
      </w:r>
    </w:p>
    <w:p w14:paraId="5FC88AEB" w14:textId="77777777" w:rsidR="002F6C4E" w:rsidRDefault="002F6C4E" w:rsidP="002F6C4E">
      <w:pPr>
        <w:jc w:val="both"/>
      </w:pPr>
    </w:p>
    <w:p w14:paraId="2B8638C2" w14:textId="77777777" w:rsidR="002F6C4E" w:rsidRDefault="002F6C4E" w:rsidP="002F6C4E">
      <w:pPr>
        <w:jc w:val="both"/>
      </w:pPr>
      <w:r>
        <w:t xml:space="preserve">A University of San Carloson oktat hosszú évek óta egy magyar építész-szerzetes, </w:t>
      </w:r>
      <w:r w:rsidRPr="00B140F1">
        <w:t>Lányi Béla</w:t>
      </w:r>
      <w:r>
        <w:t xml:space="preserve">, az ő meghívására vettek részt először szakmai látogatáson a pécsi építészképzés képviselői </w:t>
      </w:r>
      <w:proofErr w:type="spellStart"/>
      <w:r>
        <w:t>Cebun</w:t>
      </w:r>
      <w:proofErr w:type="spellEnd"/>
      <w:r>
        <w:t xml:space="preserve"> 2015-ben.</w:t>
      </w:r>
      <w:r w:rsidRPr="00B140F1">
        <w:t xml:space="preserve"> </w:t>
      </w:r>
      <w:r>
        <w:t>„</w:t>
      </w:r>
      <w:r w:rsidRPr="00B140F1">
        <w:t xml:space="preserve">Alapvetően </w:t>
      </w:r>
      <w:r>
        <w:t xml:space="preserve">az </w:t>
      </w:r>
      <w:r w:rsidRPr="00B140F1">
        <w:t>érdekel</w:t>
      </w:r>
      <w:r>
        <w:t>t</w:t>
      </w:r>
      <w:r w:rsidRPr="00B140F1">
        <w:t xml:space="preserve"> bennünket, hogy </w:t>
      </w:r>
      <w:r>
        <w:t>az ott élők miként viszonyulnak az ún. »</w:t>
      </w:r>
      <w:r w:rsidRPr="00B140F1">
        <w:t>humanitárius építészet</w:t>
      </w:r>
      <w:r>
        <w:t xml:space="preserve">hez«, </w:t>
      </w:r>
      <w:r w:rsidRPr="00B140F1">
        <w:t xml:space="preserve">ugyanis </w:t>
      </w:r>
      <w:r>
        <w:t>karunkon</w:t>
      </w:r>
      <w:r w:rsidRPr="00B140F1">
        <w:t xml:space="preserve"> is működik </w:t>
      </w:r>
      <w:r>
        <w:t>egy hasonló fókuszú mozgalom</w:t>
      </w:r>
      <w:r w:rsidRPr="00B140F1">
        <w:t xml:space="preserve"> </w:t>
      </w:r>
      <w:r>
        <w:t>(</w:t>
      </w:r>
      <w:r w:rsidRPr="00B140F1">
        <w:t>Sz</w:t>
      </w:r>
      <w:r>
        <w:t>olidár</w:t>
      </w:r>
      <w:r w:rsidRPr="00B140F1">
        <w:t>is Építészeti Kutatócsoport</w:t>
      </w:r>
      <w:r>
        <w:t xml:space="preserve">), </w:t>
      </w:r>
      <w:r w:rsidRPr="00B140F1">
        <w:t>de akkortájt foglalkoztunk</w:t>
      </w:r>
      <w:r>
        <w:t xml:space="preserve"> </w:t>
      </w:r>
      <w:r w:rsidRPr="00B140F1">
        <w:t xml:space="preserve">a </w:t>
      </w:r>
      <w:r>
        <w:t>szegregációs jellegű nehézségekkel működő</w:t>
      </w:r>
      <w:r w:rsidRPr="00B140F1">
        <w:t xml:space="preserve"> pécsi terület</w:t>
      </w:r>
      <w:r>
        <w:t>, a G</w:t>
      </w:r>
      <w:r w:rsidRPr="00B140F1">
        <w:t>y</w:t>
      </w:r>
      <w:r>
        <w:t>örgy-te</w:t>
      </w:r>
      <w:r w:rsidRPr="00B140F1">
        <w:t>lep beépítés</w:t>
      </w:r>
      <w:r>
        <w:t>ének</w:t>
      </w:r>
      <w:r w:rsidRPr="00B140F1">
        <w:t xml:space="preserve"> problematikáj</w:t>
      </w:r>
      <w:r>
        <w:t>ával</w:t>
      </w:r>
      <w:r w:rsidRPr="00B140F1">
        <w:t xml:space="preserve">, </w:t>
      </w:r>
      <w:r>
        <w:t xml:space="preserve">valamint a szintén hátrányos gazdasági térségnek számító Ormánság </w:t>
      </w:r>
      <w:r w:rsidRPr="00B140F1">
        <w:t>egy falu</w:t>
      </w:r>
      <w:r>
        <w:t>ja</w:t>
      </w:r>
      <w:r w:rsidRPr="00B140F1">
        <w:t xml:space="preserve"> számára kész</w:t>
      </w:r>
      <w:r>
        <w:t>ített</w:t>
      </w:r>
      <w:r w:rsidRPr="009D1D0C">
        <w:t xml:space="preserve"> </w:t>
      </w:r>
      <w:r w:rsidRPr="00B140F1">
        <w:t>tervek</w:t>
      </w:r>
      <w:r>
        <w:t xml:space="preserve">et építész doktori iskolánk. Azt gyanítottuk, hogy összekapcsolhatók lesznek bizonyos kérdések. Tehát felkeltette az érdeklődésünket a Fülöp-szigeteki építési kultúra, amelyet megismerve </w:t>
      </w:r>
      <w:r w:rsidRPr="00B140F1">
        <w:t xml:space="preserve">láttuk, hogy nem </w:t>
      </w:r>
      <w:r>
        <w:t xml:space="preserve">is a klasszikus értelemben vett </w:t>
      </w:r>
      <w:r w:rsidRPr="00B140F1">
        <w:t xml:space="preserve">szegénység, hanem </w:t>
      </w:r>
      <w:r>
        <w:t xml:space="preserve">inkább </w:t>
      </w:r>
      <w:r w:rsidRPr="00B140F1">
        <w:t>a</w:t>
      </w:r>
      <w:r>
        <w:t xml:space="preserve"> megoldandó</w:t>
      </w:r>
      <w:r w:rsidRPr="00B140F1">
        <w:t xml:space="preserve"> eszköztelenség</w:t>
      </w:r>
      <w:r>
        <w:t xml:space="preserve"> áll a humanitárius jellegű projektek hátterében</w:t>
      </w:r>
      <w:r w:rsidRPr="00B140F1">
        <w:t>.</w:t>
      </w:r>
      <w:r>
        <w:t xml:space="preserve"> Sokat beszélgettünk arról is, hogy egy aktuális természeti katasztrófa után az ottani lakosok miként fordultak a </w:t>
      </w:r>
      <w:r w:rsidRPr="00B140F1">
        <w:t>helyi építőanyagok felé</w:t>
      </w:r>
      <w:r>
        <w:t>, amelyekből gyorsan kellett lakható házakat felhúzniuk</w:t>
      </w:r>
      <w:r w:rsidRPr="00B140F1">
        <w:t xml:space="preserve">. A </w:t>
      </w:r>
      <w:proofErr w:type="spellStart"/>
      <w:r w:rsidRPr="00B140F1">
        <w:t>cebui</w:t>
      </w:r>
      <w:proofErr w:type="spellEnd"/>
      <w:r>
        <w:t xml:space="preserve"> építész iskolának ráadásul éppen</w:t>
      </w:r>
      <w:r w:rsidRPr="00B140F1">
        <w:t xml:space="preserve"> akkor volt </w:t>
      </w:r>
      <w:r>
        <w:t xml:space="preserve">egy </w:t>
      </w:r>
      <w:r w:rsidRPr="00B140F1">
        <w:t>az óceáni</w:t>
      </w:r>
      <w:r>
        <w:t>ai</w:t>
      </w:r>
      <w:r w:rsidRPr="00B140F1">
        <w:t xml:space="preserve"> térségben </w:t>
      </w:r>
      <w:r>
        <w:t>nyertes</w:t>
      </w:r>
      <w:r w:rsidRPr="00B140F1">
        <w:t xml:space="preserve"> projektje, ahol az ő kontextusukban a hajlék fogalmával foglalkoztak. </w:t>
      </w:r>
      <w:r>
        <w:t>É</w:t>
      </w:r>
      <w:r w:rsidRPr="00B140F1">
        <w:t xml:space="preserve">rdekelt </w:t>
      </w:r>
      <w:r>
        <w:t>bennünket az is</w:t>
      </w:r>
      <w:r w:rsidRPr="00B140F1">
        <w:t>, hogy mit jelent</w:t>
      </w:r>
      <w:r>
        <w:t xml:space="preserve"> számukra</w:t>
      </w:r>
      <w:r w:rsidRPr="00B140F1">
        <w:t xml:space="preserve"> </w:t>
      </w:r>
      <w:r>
        <w:t xml:space="preserve">pl. </w:t>
      </w:r>
      <w:r w:rsidRPr="00B140F1">
        <w:t xml:space="preserve">a </w:t>
      </w:r>
      <w:proofErr w:type="gramStart"/>
      <w:r w:rsidRPr="00B140F1">
        <w:t>bambusz</w:t>
      </w:r>
      <w:proofErr w:type="gramEnd"/>
      <w:r w:rsidRPr="00B140F1">
        <w:t xml:space="preserve"> mint </w:t>
      </w:r>
      <w:r>
        <w:t xml:space="preserve">lokális </w:t>
      </w:r>
      <w:r w:rsidRPr="00B140F1">
        <w:t xml:space="preserve">építőanyag, </w:t>
      </w:r>
      <w:r>
        <w:t>mint ahogy mi</w:t>
      </w:r>
      <w:r w:rsidRPr="00B140F1">
        <w:t xml:space="preserve"> is levezetjük az építészetünket a helyi technológiák</w:t>
      </w:r>
      <w:r>
        <w:t xml:space="preserve">kal” – idézi fel a kezdeteket dr. Medvegy Gabriella, a PTE MIK dékánja. </w:t>
      </w:r>
    </w:p>
    <w:p w14:paraId="573C26B8" w14:textId="77777777" w:rsidR="002F6C4E" w:rsidRDefault="002F6C4E" w:rsidP="002F6C4E">
      <w:pPr>
        <w:jc w:val="both"/>
      </w:pPr>
    </w:p>
    <w:p w14:paraId="39A63C2F" w14:textId="77777777" w:rsidR="002F6C4E" w:rsidRDefault="002F6C4E" w:rsidP="002F6C4E">
      <w:pPr>
        <w:jc w:val="both"/>
      </w:pPr>
      <w:r w:rsidRPr="00783831">
        <w:t xml:space="preserve">A </w:t>
      </w:r>
      <w:proofErr w:type="spellStart"/>
      <w:r w:rsidRPr="00783831">
        <w:t>cebui</w:t>
      </w:r>
      <w:proofErr w:type="spellEnd"/>
      <w:r w:rsidRPr="00783831">
        <w:t xml:space="preserve"> egyetemnek </w:t>
      </w:r>
      <w:r>
        <w:t xml:space="preserve">– amely </w:t>
      </w:r>
      <w:r w:rsidRPr="00783831">
        <w:t xml:space="preserve">a Fülöp-szigetek </w:t>
      </w:r>
      <w:proofErr w:type="spellStart"/>
      <w:r w:rsidRPr="00783831">
        <w:t>legrégebbi</w:t>
      </w:r>
      <w:proofErr w:type="spellEnd"/>
      <w:r w:rsidRPr="00783831">
        <w:t xml:space="preserve"> iskolájának</w:t>
      </w:r>
      <w:r>
        <w:t xml:space="preserve"> számít – a</w:t>
      </w:r>
      <w:r w:rsidRPr="00783831">
        <w:t xml:space="preserve"> kapcsolat születésekor </w:t>
      </w:r>
      <w:r>
        <w:t>25 ezer</w:t>
      </w:r>
      <w:r w:rsidRPr="00783831">
        <w:t xml:space="preserve"> hallgatója volt</w:t>
      </w:r>
      <w:r>
        <w:t xml:space="preserve">, </w:t>
      </w:r>
      <w:r w:rsidRPr="00783831">
        <w:t>az építészképzés pedig hetvenéves múltra tekint</w:t>
      </w:r>
      <w:r>
        <w:t>ett</w:t>
      </w:r>
      <w:r w:rsidRPr="00783831">
        <w:t xml:space="preserve"> vissza.</w:t>
      </w:r>
      <w:r>
        <w:t xml:space="preserve"> Az együttműködés deklarálása után igen hamar megkezdődött a két intézmény közötti munka. A PTE MIK Breuer Marcell Doktori Iskolájába is érkeztek hallgatók </w:t>
      </w:r>
      <w:proofErr w:type="spellStart"/>
      <w:r>
        <w:t>Ceburól</w:t>
      </w:r>
      <w:proofErr w:type="spellEnd"/>
      <w:r>
        <w:t xml:space="preserve">, a pécsi intézmény minden félévben </w:t>
      </w:r>
      <w:r w:rsidRPr="00B140F1">
        <w:t>3 ösztöndíja</w:t>
      </w:r>
      <w:r>
        <w:t xml:space="preserve">s építészhallgatót fogadott, </w:t>
      </w:r>
      <w:r w:rsidRPr="00B140F1">
        <w:t>később sikerült E</w:t>
      </w:r>
      <w:r>
        <w:t xml:space="preserve">rasmus </w:t>
      </w:r>
      <w:proofErr w:type="spellStart"/>
      <w:r>
        <w:t>Mundus</w:t>
      </w:r>
      <w:proofErr w:type="spellEnd"/>
      <w:r>
        <w:t xml:space="preserve"> </w:t>
      </w:r>
      <w:r w:rsidRPr="00B140F1">
        <w:t>forrást szerezn</w:t>
      </w:r>
      <w:r>
        <w:t>i</w:t>
      </w:r>
      <w:r w:rsidRPr="00B140F1">
        <w:t xml:space="preserve"> az együttműködésre</w:t>
      </w:r>
      <w:r>
        <w:t>, ami megengedte a két intézmény közötti fizikai mozgást. M</w:t>
      </w:r>
      <w:r w:rsidRPr="00B140F1">
        <w:t xml:space="preserve">inden évben </w:t>
      </w:r>
      <w:r>
        <w:t xml:space="preserve">érkezett Pécsre </w:t>
      </w:r>
      <w:r w:rsidRPr="00B140F1">
        <w:t xml:space="preserve">egy oktató </w:t>
      </w:r>
      <w:proofErr w:type="spellStart"/>
      <w:r w:rsidRPr="00B140F1">
        <w:t>C</w:t>
      </w:r>
      <w:r>
        <w:t>ebuból</w:t>
      </w:r>
      <w:proofErr w:type="spellEnd"/>
      <w:r>
        <w:t>, de a pécsi tanárok is lehetőséget kaptak</w:t>
      </w:r>
      <w:r w:rsidRPr="00B140F1">
        <w:t xml:space="preserve"> </w:t>
      </w:r>
      <w:r>
        <w:t xml:space="preserve">a kiutazásra. A közelmúltban </w:t>
      </w:r>
      <w:r w:rsidRPr="00B140F1">
        <w:t xml:space="preserve">a helyi professzorok </w:t>
      </w:r>
      <w:r>
        <w:t xml:space="preserve">és az elmúlt 9 év alatt tanult hallgatók részvételével egy az eddigi együttműködést értékelő </w:t>
      </w:r>
      <w:r w:rsidRPr="00B140F1">
        <w:t>esemény</w:t>
      </w:r>
      <w:r>
        <w:t xml:space="preserve"> zajlott a San Carlos Egyetemen, ahol az azóta már végzett, helyi szakmagyakorló építészek a sikereikről is beszámoltak. Van</w:t>
      </w:r>
      <w:r w:rsidRPr="00B140F1">
        <w:t>,</w:t>
      </w:r>
      <w:r>
        <w:t xml:space="preserve"> aki </w:t>
      </w:r>
      <w:r w:rsidRPr="00B140F1">
        <w:t>építészirodát v</w:t>
      </w:r>
      <w:r>
        <w:t>ezet</w:t>
      </w:r>
      <w:r w:rsidRPr="00B140F1">
        <w:t xml:space="preserve">, </w:t>
      </w:r>
      <w:r>
        <w:t xml:space="preserve">mások arról meséltek, hogy milyen módon formálta a gondolkodásukat az a fajta térfelfogás, amelyet Pécsett ismertek meg. Ázsiában a mai napig nagy </w:t>
      </w:r>
      <w:r>
        <w:lastRenderedPageBreak/>
        <w:t xml:space="preserve">tekintéllyel bírnak, akik Európában tanultak, így a Pécsett töltött félévek is jó befektetésnek bizonyultak számukra. </w:t>
      </w:r>
    </w:p>
    <w:p w14:paraId="395F9AA9" w14:textId="77777777" w:rsidR="002F6C4E" w:rsidRDefault="002F6C4E" w:rsidP="002F6C4E">
      <w:pPr>
        <w:jc w:val="both"/>
      </w:pPr>
    </w:p>
    <w:p w14:paraId="23BD1917" w14:textId="77777777" w:rsidR="002F6C4E" w:rsidRPr="00B140F1" w:rsidRDefault="002F6C4E" w:rsidP="002F6C4E">
      <w:pPr>
        <w:jc w:val="both"/>
      </w:pPr>
      <w:r>
        <w:t xml:space="preserve">Ezen a találkozón esett szó a folytatásról is: </w:t>
      </w:r>
      <w:r w:rsidRPr="00B140F1">
        <w:t>a következő</w:t>
      </w:r>
      <w:r>
        <w:t>, azaz a 10.</w:t>
      </w:r>
      <w:r w:rsidRPr="00B140F1">
        <w:t xml:space="preserve"> évtől</w:t>
      </w:r>
      <w:r>
        <w:t xml:space="preserve"> a PTE MIK szeretne </w:t>
      </w:r>
      <w:r w:rsidRPr="00B140F1">
        <w:t xml:space="preserve">rövid ciklusú, </w:t>
      </w:r>
      <w:r>
        <w:t>né</w:t>
      </w:r>
      <w:r w:rsidRPr="00B140F1">
        <w:t>hány h</w:t>
      </w:r>
      <w:r>
        <w:t xml:space="preserve">etes, de igen intenzív </w:t>
      </w:r>
      <w:r w:rsidRPr="00B140F1">
        <w:t xml:space="preserve">kurzusokat </w:t>
      </w:r>
      <w:r>
        <w:t xml:space="preserve">indítani a </w:t>
      </w:r>
      <w:proofErr w:type="spellStart"/>
      <w:r>
        <w:t>cebui</w:t>
      </w:r>
      <w:proofErr w:type="spellEnd"/>
      <w:r>
        <w:t xml:space="preserve"> egyetemen. „Várhatóan</w:t>
      </w:r>
      <w:r w:rsidRPr="00B140F1">
        <w:t xml:space="preserve"> az </w:t>
      </w:r>
      <w:r>
        <w:t>»</w:t>
      </w:r>
      <w:r w:rsidRPr="00B140F1">
        <w:t>épületszerkezet</w:t>
      </w:r>
      <w:r>
        <w:t>ek« körét fogja érinteni először a kurzus, mert az ottani kollégák szívesen színesítenék velünk oktatási tematikáikat. A húzott, membrános szerkezetekkel, ponyvaszerkezetekkel kezdjük majd, amely az ottani éghajlaton elterjedtnek számít. M</w:t>
      </w:r>
      <w:r w:rsidRPr="00B140F1">
        <w:t>ódszertanilag</w:t>
      </w:r>
      <w:r>
        <w:t xml:space="preserve"> számunkra is sokat adna</w:t>
      </w:r>
      <w:r w:rsidRPr="00B140F1">
        <w:t xml:space="preserve">, ha </w:t>
      </w:r>
      <w:r>
        <w:t>megismerhetnénk, hogyan alkalmazzák a</w:t>
      </w:r>
      <w:r w:rsidRPr="00B140F1">
        <w:t xml:space="preserve"> helyi építőanyagok</w:t>
      </w:r>
      <w:r>
        <w:t>at</w:t>
      </w:r>
      <w:r w:rsidRPr="00B140F1">
        <w:t xml:space="preserve">, </w:t>
      </w:r>
      <w:r>
        <w:t>de i</w:t>
      </w:r>
      <w:r w:rsidRPr="00B140F1">
        <w:t xml:space="preserve">zgalmas </w:t>
      </w:r>
      <w:r>
        <w:t>lenne tapasztalatot cserélni</w:t>
      </w:r>
      <w:r w:rsidRPr="00B140F1">
        <w:t xml:space="preserve"> velük</w:t>
      </w:r>
      <w:r>
        <w:t xml:space="preserve">  az </w:t>
      </w:r>
      <w:r w:rsidRPr="00B140F1">
        <w:t>alternatív, természetes alapon működő energetikai megoldások</w:t>
      </w:r>
      <w:r>
        <w:t>ról, ventillációs módszerekről is” – mondja dr. Medvegy Gabriella, aki hozzáteszi: a</w:t>
      </w:r>
      <w:r w:rsidRPr="00B140F1">
        <w:t xml:space="preserve"> </w:t>
      </w:r>
      <w:proofErr w:type="spellStart"/>
      <w:r>
        <w:t>Ceburól</w:t>
      </w:r>
      <w:proofErr w:type="spellEnd"/>
      <w:r>
        <w:t xml:space="preserve"> érkező hallgatók kiválóan beszélnek angolul, kevésbé jelennek meg azok az </w:t>
      </w:r>
      <w:r w:rsidRPr="00B140F1">
        <w:t>interkulturális nehézségek, am</w:t>
      </w:r>
      <w:r>
        <w:t xml:space="preserve">elyek más ázsiai országok lakóival tapasztalhatók, ezért is igen jó együttműködni a Fülöp-szigeteki intézménnyel. </w:t>
      </w:r>
    </w:p>
    <w:p w14:paraId="28785D13" w14:textId="77777777" w:rsidR="002F6C4E" w:rsidRPr="00B140F1" w:rsidRDefault="002F6C4E" w:rsidP="002F6C4E"/>
    <w:p w14:paraId="2C9773F3" w14:textId="77777777" w:rsidR="002F6C4E" w:rsidRDefault="002F6C4E" w:rsidP="002F6C4E">
      <w:pPr>
        <w:jc w:val="both"/>
        <w:rPr>
          <w:b/>
          <w:bCs/>
          <w:sz w:val="28"/>
          <w:szCs w:val="28"/>
        </w:rPr>
      </w:pPr>
    </w:p>
    <w:p w14:paraId="5411DDA2" w14:textId="77777777" w:rsidR="002F6C4E" w:rsidRDefault="002F6C4E" w:rsidP="002F6C4E"/>
    <w:p w14:paraId="2ECEF83B" w14:textId="77777777" w:rsidR="001C4F66" w:rsidRPr="001C4F66" w:rsidRDefault="001C4F66" w:rsidP="001C4F66">
      <w:pPr>
        <w:jc w:val="both"/>
        <w:rPr>
          <w:b/>
          <w:bCs/>
          <w:sz w:val="28"/>
          <w:szCs w:val="28"/>
        </w:rPr>
      </w:pPr>
      <w:r w:rsidRPr="001C4F66">
        <w:rPr>
          <w:b/>
          <w:bCs/>
          <w:sz w:val="28"/>
          <w:szCs w:val="28"/>
        </w:rPr>
        <w:t>Kapcsolat a sajtó számára:</w:t>
      </w:r>
    </w:p>
    <w:p w14:paraId="5515B770" w14:textId="77777777" w:rsidR="001C4F66" w:rsidRDefault="001C4F66" w:rsidP="001C4F66">
      <w:pPr>
        <w:jc w:val="both"/>
      </w:pPr>
      <w:r>
        <w:t>Dr. Medvegy Gabriella dékán – PTE MIK</w:t>
      </w:r>
    </w:p>
    <w:p w14:paraId="3D2B32E2" w14:textId="77777777" w:rsidR="001C4F66" w:rsidRDefault="001C4F66" w:rsidP="001C4F66">
      <w:pPr>
        <w:jc w:val="both"/>
      </w:pPr>
      <w:r>
        <w:t xml:space="preserve">Tel.: +36 30 606 11 95 </w:t>
      </w:r>
    </w:p>
    <w:p w14:paraId="3D4BD0DC" w14:textId="77777777" w:rsidR="001C4F66" w:rsidRPr="00540228" w:rsidRDefault="001C4F66" w:rsidP="001C4F66">
      <w:pPr>
        <w:jc w:val="both"/>
      </w:pPr>
      <w:r>
        <w:t>E-mail: medvegy.gabriella@mik.pte.hu</w:t>
      </w:r>
    </w:p>
    <w:p w14:paraId="50EE6394" w14:textId="77777777" w:rsidR="003E47DA" w:rsidRDefault="003E47DA"/>
    <w:sectPr w:rsidR="003E47DA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D1602A" w14:textId="77777777" w:rsidR="002B6CB3" w:rsidRDefault="002B6CB3" w:rsidP="00B9277A">
      <w:pPr>
        <w:spacing w:line="240" w:lineRule="auto"/>
      </w:pPr>
      <w:r>
        <w:separator/>
      </w:r>
    </w:p>
  </w:endnote>
  <w:endnote w:type="continuationSeparator" w:id="0">
    <w:p w14:paraId="4A0C5EA6" w14:textId="77777777" w:rsidR="002B6CB3" w:rsidRDefault="002B6CB3" w:rsidP="00B927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29120D" w14:textId="742F60CC" w:rsidR="00B9277A" w:rsidRDefault="00B9277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58A15BD5" wp14:editId="414CDF9B">
          <wp:extent cx="2409825" cy="638175"/>
          <wp:effectExtent l="0" t="0" r="0" b="0"/>
          <wp:docPr id="2" name="Kép 2" descr="A képen szöveg, Betűtípus, szimbólum, emblém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 descr="A képen szöveg, Betűtípus, szimbólum, emblém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C5D96B" w14:textId="77777777" w:rsidR="002B6CB3" w:rsidRDefault="002B6CB3" w:rsidP="00B9277A">
      <w:pPr>
        <w:spacing w:line="240" w:lineRule="auto"/>
      </w:pPr>
      <w:r>
        <w:separator/>
      </w:r>
    </w:p>
  </w:footnote>
  <w:footnote w:type="continuationSeparator" w:id="0">
    <w:p w14:paraId="4667FFA6" w14:textId="77777777" w:rsidR="002B6CB3" w:rsidRDefault="002B6CB3" w:rsidP="00B927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29DD42" w14:textId="6AC22677" w:rsidR="00B9277A" w:rsidRDefault="00B9277A">
    <w:pPr>
      <w:pStyle w:val="lfej"/>
    </w:pPr>
    <w:r>
      <w:rPr>
        <w:rFonts w:ascii="Verdana" w:hAnsi="Verdana"/>
        <w:b/>
        <w:noProof/>
      </w:rPr>
      <w:drawing>
        <wp:inline distT="0" distB="0" distL="0" distR="0" wp14:anchorId="354A8FF4" wp14:editId="08814CA0">
          <wp:extent cx="2371725" cy="714375"/>
          <wp:effectExtent l="0" t="0" r="0" b="0"/>
          <wp:docPr id="1" name="Kép 1" descr="A képen szöveg, Betűtípus, embléma, Grafik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A képen szöveg, Betűtípus, embléma, Grafik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77A"/>
    <w:rsid w:val="001C4F66"/>
    <w:rsid w:val="002B6CB3"/>
    <w:rsid w:val="002F6C4E"/>
    <w:rsid w:val="003E47DA"/>
    <w:rsid w:val="008C6253"/>
    <w:rsid w:val="00A23093"/>
    <w:rsid w:val="00B9277A"/>
    <w:rsid w:val="00BD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45C54"/>
  <w15:chartTrackingRefBased/>
  <w15:docId w15:val="{666FA5D0-360E-4661-B363-B18A5E52E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9277A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9277A"/>
  </w:style>
  <w:style w:type="paragraph" w:styleId="llb">
    <w:name w:val="footer"/>
    <w:basedOn w:val="Norml"/>
    <w:link w:val="llbChar"/>
    <w:uiPriority w:val="99"/>
    <w:unhideWhenUsed/>
    <w:rsid w:val="00B9277A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9277A"/>
  </w:style>
  <w:style w:type="character" w:styleId="Hiperhivatkozs">
    <w:name w:val="Hyperlink"/>
    <w:basedOn w:val="Bekezdsalapbettpusa"/>
    <w:uiPriority w:val="99"/>
    <w:unhideWhenUsed/>
    <w:rsid w:val="001C4F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573</Words>
  <Characters>3959</Characters>
  <Application>Microsoft Office Word</Application>
  <DocSecurity>0</DocSecurity>
  <Lines>32</Lines>
  <Paragraphs>9</Paragraphs>
  <ScaleCrop>false</ScaleCrop>
  <Company/>
  <LinksUpToDate>false</LinksUpToDate>
  <CharactersWithSpaces>4523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 Tünde</dc:creator>
  <cp:keywords/>
  <dc:description/>
  <cp:lastModifiedBy>Kis Tünde</cp:lastModifiedBy>
  <cp:revision>2</cp:revision>
  <dcterms:created xsi:type="dcterms:W3CDTF">2024-07-02T06:17:00Z</dcterms:created>
  <dcterms:modified xsi:type="dcterms:W3CDTF">2024-07-02T06:17:00Z</dcterms:modified>
</cp:coreProperties>
</file>